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D16B9" w14:textId="77777777" w:rsidR="0049028D" w:rsidRPr="0049028D" w:rsidRDefault="0049028D" w:rsidP="0049028D">
      <w:pPr>
        <w:rPr>
          <w:rFonts w:ascii="等线 Light" w:eastAsia="等线 Light" w:hAnsi="等线 Light"/>
          <w:sz w:val="24"/>
          <w:szCs w:val="24"/>
        </w:rPr>
      </w:pPr>
      <w:r w:rsidRPr="0049028D">
        <w:rPr>
          <w:rFonts w:ascii="等线 Light" w:eastAsia="等线 Light" w:hAnsi="等线 Light"/>
          <w:sz w:val="24"/>
          <w:szCs w:val="24"/>
        </w:rPr>
        <w:t>Binary planting is a general term for an attack where the attacker places (i.e., plants) a binary file containing malicious code to a local or remote file system in order for a vulnerable application to load and execute it.</w:t>
      </w:r>
    </w:p>
    <w:p w14:paraId="281D7D57" w14:textId="77777777" w:rsidR="0049028D" w:rsidRPr="0049028D" w:rsidRDefault="0049028D" w:rsidP="0049028D">
      <w:pPr>
        <w:rPr>
          <w:rFonts w:ascii="等线 Light" w:eastAsia="等线 Light" w:hAnsi="等线 Light"/>
          <w:sz w:val="24"/>
          <w:szCs w:val="24"/>
        </w:rPr>
      </w:pPr>
    </w:p>
    <w:p w14:paraId="0E5E4D0C" w14:textId="77777777" w:rsidR="0049028D" w:rsidRPr="0049028D" w:rsidRDefault="0049028D" w:rsidP="0049028D">
      <w:pPr>
        <w:rPr>
          <w:rFonts w:ascii="等线 Light" w:eastAsia="等线 Light" w:hAnsi="等线 Light"/>
          <w:sz w:val="24"/>
          <w:szCs w:val="24"/>
        </w:rPr>
      </w:pPr>
      <w:r w:rsidRPr="0049028D">
        <w:rPr>
          <w:rFonts w:ascii="等线 Light" w:eastAsia="等线 Light" w:hAnsi="等线 Light"/>
          <w:sz w:val="24"/>
          <w:szCs w:val="24"/>
        </w:rPr>
        <w:t>There are various ways this attack can occur:</w:t>
      </w:r>
    </w:p>
    <w:p w14:paraId="52BE820D" w14:textId="77777777" w:rsidR="0049028D" w:rsidRPr="0049028D" w:rsidRDefault="0049028D" w:rsidP="0049028D">
      <w:pPr>
        <w:rPr>
          <w:rFonts w:ascii="等线 Light" w:eastAsia="等线 Light" w:hAnsi="等线 Light"/>
          <w:sz w:val="24"/>
          <w:szCs w:val="24"/>
        </w:rPr>
      </w:pPr>
    </w:p>
    <w:p w14:paraId="71900B81" w14:textId="77777777" w:rsidR="0049028D" w:rsidRPr="0049028D" w:rsidRDefault="0049028D" w:rsidP="0049028D">
      <w:pPr>
        <w:rPr>
          <w:rFonts w:ascii="等线 Light" w:eastAsia="等线 Light" w:hAnsi="等线 Light"/>
          <w:sz w:val="24"/>
          <w:szCs w:val="24"/>
        </w:rPr>
      </w:pPr>
      <w:r w:rsidRPr="0049028D">
        <w:rPr>
          <w:rFonts w:ascii="等线 Light" w:eastAsia="等线 Light" w:hAnsi="等线 Light"/>
          <w:sz w:val="24"/>
          <w:szCs w:val="24"/>
        </w:rPr>
        <w:t>Insecure access permissions on a local directory allow a local attacker to plant the malicious binary in a trusted location. (A typical example is an application installer not properly configuring permissions on directories used to store application files.)</w:t>
      </w:r>
    </w:p>
    <w:p w14:paraId="3E164B73" w14:textId="77777777" w:rsidR="0049028D" w:rsidRPr="0049028D" w:rsidRDefault="0049028D" w:rsidP="0049028D">
      <w:pPr>
        <w:rPr>
          <w:rFonts w:ascii="等线 Light" w:eastAsia="等线 Light" w:hAnsi="等线 Light"/>
          <w:sz w:val="24"/>
          <w:szCs w:val="24"/>
        </w:rPr>
      </w:pPr>
      <w:r w:rsidRPr="0049028D">
        <w:rPr>
          <w:rFonts w:ascii="等线 Light" w:eastAsia="等线 Light" w:hAnsi="等线 Light"/>
          <w:sz w:val="24"/>
          <w:szCs w:val="24"/>
        </w:rPr>
        <w:t>One application may be used for planting a malicious binary in another application’s trusted location. (An example is the Internet Explorer - Safari blended threat vulnerability)</w:t>
      </w:r>
    </w:p>
    <w:p w14:paraId="2F788745" w14:textId="785950B8" w:rsidR="00535747" w:rsidRPr="0049028D" w:rsidRDefault="0049028D" w:rsidP="0049028D">
      <w:pPr>
        <w:rPr>
          <w:rFonts w:ascii="等线 Light" w:eastAsia="等线 Light" w:hAnsi="等线 Light"/>
          <w:sz w:val="24"/>
          <w:szCs w:val="24"/>
        </w:rPr>
      </w:pPr>
      <w:r w:rsidRPr="0049028D">
        <w:rPr>
          <w:rFonts w:ascii="等线 Light" w:eastAsia="等线 Light" w:hAnsi="等线 Light"/>
          <w:sz w:val="24"/>
          <w:szCs w:val="24"/>
        </w:rPr>
        <w:t>The application searches for a binary in untrusted locations, possibly on remote file systems. (A typical example is a Windows application loading a dynamic link library from the current working directory after the latter has been set to a network shared folder.)</w:t>
      </w:r>
    </w:p>
    <w:sectPr w:rsidR="00535747" w:rsidRPr="00490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6D"/>
    <w:rsid w:val="0049028D"/>
    <w:rsid w:val="00535747"/>
    <w:rsid w:val="00E9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B286F-022B-4C6D-8F1F-C7126EA8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</dc:creator>
  <cp:keywords/>
  <dc:description/>
  <cp:lastModifiedBy>飞</cp:lastModifiedBy>
  <cp:revision>2</cp:revision>
  <dcterms:created xsi:type="dcterms:W3CDTF">2022-07-01T08:46:00Z</dcterms:created>
  <dcterms:modified xsi:type="dcterms:W3CDTF">2022-07-01T08:47:00Z</dcterms:modified>
</cp:coreProperties>
</file>